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7FD" w:rsidRDefault="002157FD" w:rsidP="002157FD">
      <w:pPr>
        <w:ind w:left="2160" w:firstLine="72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Grade 8 FI</w:t>
      </w:r>
    </w:p>
    <w:p w:rsidR="002157FD" w:rsidRDefault="00D05A1C" w:rsidP="002157FD">
      <w:pPr>
        <w:ind w:left="2160" w:firstLine="720"/>
        <w:rPr>
          <w:b/>
          <w:sz w:val="28"/>
          <w:szCs w:val="28"/>
          <w:u w:val="single"/>
        </w:rPr>
      </w:pPr>
      <w:r w:rsidRPr="00D05A1C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  <w:u w:val="single"/>
        </w:rPr>
        <w:t xml:space="preserve"> </w:t>
      </w:r>
      <w:r w:rsidR="002157FD">
        <w:rPr>
          <w:b/>
          <w:sz w:val="28"/>
          <w:szCs w:val="28"/>
          <w:u w:val="single"/>
        </w:rPr>
        <w:t>Science</w:t>
      </w:r>
    </w:p>
    <w:p w:rsidR="002157FD" w:rsidRDefault="002157FD" w:rsidP="00D05A1C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Madame Empey</w:t>
      </w:r>
    </w:p>
    <w:p w:rsidR="002157FD" w:rsidRPr="00804FAE" w:rsidRDefault="002157FD" w:rsidP="002157FD">
      <w:pPr>
        <w:rPr>
          <w:sz w:val="28"/>
          <w:szCs w:val="28"/>
          <w:u w:val="single"/>
        </w:rPr>
      </w:pPr>
    </w:p>
    <w:p w:rsidR="002157FD" w:rsidRPr="005F70EC" w:rsidRDefault="002157FD" w:rsidP="002157FD">
      <w:pPr>
        <w:rPr>
          <w:sz w:val="22"/>
          <w:szCs w:val="22"/>
        </w:rPr>
      </w:pPr>
    </w:p>
    <w:p w:rsidR="002157FD" w:rsidRDefault="00D06541" w:rsidP="002157FD">
      <w:pPr>
        <w:rPr>
          <w:b/>
          <w:u w:val="single"/>
        </w:rPr>
      </w:pPr>
      <w:r>
        <w:rPr>
          <w:b/>
          <w:u w:val="single"/>
        </w:rPr>
        <w:t>Topics covered:</w:t>
      </w:r>
    </w:p>
    <w:p w:rsidR="002157FD" w:rsidRDefault="002157FD" w:rsidP="002157FD">
      <w:pPr>
        <w:rPr>
          <w:b/>
          <w:u w:val="single"/>
        </w:rPr>
      </w:pPr>
    </w:p>
    <w:p w:rsidR="00906078" w:rsidRDefault="00D06541" w:rsidP="00172399">
      <w:pPr>
        <w:autoSpaceDE w:val="0"/>
        <w:autoSpaceDN w:val="0"/>
        <w:adjustRightInd w:val="0"/>
        <w:rPr>
          <w:rFonts w:ascii="Andalus" w:hAnsi="Andalus" w:cs="Andalus"/>
          <w:b/>
        </w:rPr>
      </w:pPr>
      <w:r w:rsidRPr="00534F66">
        <w:rPr>
          <w:rFonts w:ascii="Andalus" w:hAnsi="Andalus" w:cs="Andalus"/>
          <w:b/>
        </w:rPr>
        <w:t>Life science</w:t>
      </w:r>
      <w:r w:rsidR="00534F66" w:rsidRPr="00534F66">
        <w:rPr>
          <w:rFonts w:ascii="Andalus" w:hAnsi="Andalus" w:cs="Andalus"/>
          <w:b/>
        </w:rPr>
        <w:t xml:space="preserve"> – </w:t>
      </w:r>
      <w:r w:rsidR="00172399" w:rsidRPr="00534F66">
        <w:rPr>
          <w:rFonts w:ascii="Andalus" w:hAnsi="Andalus" w:cs="Andalus"/>
          <w:b/>
        </w:rPr>
        <w:t>Cells,</w:t>
      </w:r>
      <w:r w:rsidR="00534F66">
        <w:rPr>
          <w:rFonts w:ascii="Andalus" w:hAnsi="Andalus" w:cs="Andalus"/>
          <w:b/>
        </w:rPr>
        <w:t xml:space="preserve"> </w:t>
      </w:r>
      <w:r w:rsidR="00534F66" w:rsidRPr="00534F66">
        <w:rPr>
          <w:rFonts w:ascii="Andalus" w:hAnsi="Andalus" w:cs="Andalus"/>
          <w:b/>
        </w:rPr>
        <w:t>T</w:t>
      </w:r>
      <w:r w:rsidRPr="00534F66">
        <w:rPr>
          <w:rFonts w:ascii="Andalus" w:hAnsi="Andalus" w:cs="Andalus"/>
          <w:b/>
        </w:rPr>
        <w:t>iss</w:t>
      </w:r>
      <w:r w:rsidR="00534F66" w:rsidRPr="00534F66">
        <w:rPr>
          <w:rFonts w:ascii="Andalus" w:hAnsi="Andalus" w:cs="Andalus"/>
          <w:b/>
        </w:rPr>
        <w:t xml:space="preserve">ues, Organs </w:t>
      </w:r>
      <w:r w:rsidR="00172399">
        <w:rPr>
          <w:rFonts w:ascii="Andalus" w:hAnsi="Andalus" w:cs="Andalus"/>
          <w:b/>
        </w:rPr>
        <w:t>and Systems</w:t>
      </w:r>
    </w:p>
    <w:p w:rsidR="00D06541" w:rsidRPr="00906078" w:rsidRDefault="00172399" w:rsidP="00906078">
      <w:pPr>
        <w:autoSpaceDE w:val="0"/>
        <w:autoSpaceDN w:val="0"/>
        <w:adjustRightInd w:val="0"/>
        <w:rPr>
          <w:rFonts w:ascii="Arial Black" w:eastAsiaTheme="minorHAnsi" w:hAnsi="Arial Black" w:cs="AGaramond-Regular"/>
          <w:color w:val="292526"/>
          <w:sz w:val="16"/>
          <w:szCs w:val="16"/>
          <w:lang w:val="en-CA"/>
        </w:rPr>
      </w:pPr>
      <w:r>
        <w:rPr>
          <w:rFonts w:ascii="AGaramond-Regular" w:eastAsiaTheme="minorHAnsi" w:hAnsi="AGaramond-Regular" w:cs="AGaramond-Regular"/>
          <w:color w:val="292526"/>
          <w:sz w:val="22"/>
          <w:szCs w:val="22"/>
          <w:lang w:val="en-CA"/>
        </w:rPr>
        <w:t>I</w:t>
      </w:r>
      <w:r w:rsidRPr="00906078">
        <w:rPr>
          <w:rFonts w:ascii="Arial Black" w:eastAsiaTheme="minorHAnsi" w:hAnsi="Arial Black" w:cs="AGaramond-Regular"/>
          <w:color w:val="292526"/>
          <w:sz w:val="16"/>
          <w:szCs w:val="16"/>
          <w:lang w:val="en-CA"/>
        </w:rPr>
        <w:t>n previous explorations of living things</w:t>
      </w:r>
      <w:r>
        <w:rPr>
          <w:rFonts w:ascii="AGaramond-Regular" w:eastAsiaTheme="minorHAnsi" w:hAnsi="AGaramond-Regular" w:cs="AGaramond-Regular"/>
          <w:color w:val="292526"/>
          <w:sz w:val="22"/>
          <w:szCs w:val="22"/>
          <w:lang w:val="en-CA"/>
        </w:rPr>
        <w:t xml:space="preserve">, </w:t>
      </w:r>
      <w:r w:rsidR="00906078">
        <w:rPr>
          <w:rFonts w:ascii="Arial Black" w:eastAsiaTheme="minorHAnsi" w:hAnsi="Arial Black" w:cs="AGaramond-Regular"/>
          <w:color w:val="292526"/>
          <w:sz w:val="16"/>
          <w:szCs w:val="16"/>
          <w:lang w:val="en-CA"/>
        </w:rPr>
        <w:t xml:space="preserve">students have not </w:t>
      </w:r>
      <w:r w:rsidRPr="00906078">
        <w:rPr>
          <w:rFonts w:ascii="Arial Black" w:eastAsiaTheme="minorHAnsi" w:hAnsi="Arial Black" w:cs="AGaramond-Regular"/>
          <w:color w:val="292526"/>
          <w:sz w:val="16"/>
          <w:szCs w:val="16"/>
          <w:lang w:val="en-CA"/>
        </w:rPr>
        <w:t>encountered the cell as a basic building block and functional unit of</w:t>
      </w:r>
      <w:r w:rsidR="00906078">
        <w:rPr>
          <w:rFonts w:ascii="Arial Black" w:eastAsiaTheme="minorHAnsi" w:hAnsi="Arial Black" w:cs="AGaramond-Regular"/>
          <w:color w:val="292526"/>
          <w:sz w:val="16"/>
          <w:szCs w:val="16"/>
          <w:lang w:val="en-CA"/>
        </w:rPr>
        <w:t xml:space="preserve"> </w:t>
      </w:r>
      <w:r w:rsidRPr="00906078">
        <w:rPr>
          <w:rFonts w:ascii="Arial Black" w:eastAsiaTheme="minorHAnsi" w:hAnsi="Arial Black" w:cs="AGaramond-Regular"/>
          <w:color w:val="292526"/>
          <w:sz w:val="16"/>
          <w:szCs w:val="16"/>
          <w:lang w:val="en-CA"/>
        </w:rPr>
        <w:t>life. At this level, these notions are ex</w:t>
      </w:r>
      <w:r w:rsidR="00906078">
        <w:rPr>
          <w:rFonts w:ascii="Arial Black" w:eastAsiaTheme="minorHAnsi" w:hAnsi="Arial Black" w:cs="AGaramond-Regular"/>
          <w:color w:val="292526"/>
          <w:sz w:val="16"/>
          <w:szCs w:val="16"/>
          <w:lang w:val="en-CA"/>
        </w:rPr>
        <w:t xml:space="preserve">plored in a rigorous fashion to </w:t>
      </w:r>
      <w:r w:rsidRPr="00906078">
        <w:rPr>
          <w:rFonts w:ascii="Arial Black" w:eastAsiaTheme="minorHAnsi" w:hAnsi="Arial Black" w:cs="AGaramond-Regular"/>
          <w:color w:val="292526"/>
          <w:sz w:val="16"/>
          <w:szCs w:val="16"/>
          <w:lang w:val="en-CA"/>
        </w:rPr>
        <w:t>ensure that students understand the cell’s critical importance to all</w:t>
      </w:r>
      <w:r w:rsidR="00906078">
        <w:rPr>
          <w:rFonts w:ascii="Arial Black" w:eastAsiaTheme="minorHAnsi" w:hAnsi="Arial Black" w:cs="AGaramond-Regular"/>
          <w:color w:val="292526"/>
          <w:sz w:val="16"/>
          <w:szCs w:val="16"/>
          <w:lang w:val="en-CA"/>
        </w:rPr>
        <w:t xml:space="preserve"> </w:t>
      </w:r>
      <w:r w:rsidRPr="00906078">
        <w:rPr>
          <w:rFonts w:ascii="Arial Black" w:eastAsiaTheme="minorHAnsi" w:hAnsi="Arial Black" w:cs="AGaramond-Regular"/>
          <w:color w:val="292526"/>
          <w:sz w:val="16"/>
          <w:szCs w:val="16"/>
          <w:lang w:val="en-CA"/>
        </w:rPr>
        <w:t>life. These new understandings al</w:t>
      </w:r>
      <w:r w:rsidR="00906078">
        <w:rPr>
          <w:rFonts w:ascii="Arial Black" w:eastAsiaTheme="minorHAnsi" w:hAnsi="Arial Black" w:cs="AGaramond-Regular"/>
          <w:color w:val="292526"/>
          <w:sz w:val="16"/>
          <w:szCs w:val="16"/>
          <w:lang w:val="en-CA"/>
        </w:rPr>
        <w:t xml:space="preserve">low students to study the human </w:t>
      </w:r>
      <w:r w:rsidRPr="00906078">
        <w:rPr>
          <w:rFonts w:ascii="Arial Black" w:eastAsiaTheme="minorHAnsi" w:hAnsi="Arial Black" w:cs="AGaramond-Regular"/>
          <w:color w:val="292526"/>
          <w:sz w:val="16"/>
          <w:szCs w:val="16"/>
          <w:lang w:val="en-CA"/>
        </w:rPr>
        <w:t>organism from a holistic perspective</w:t>
      </w:r>
      <w:r w:rsidRPr="00906078">
        <w:rPr>
          <w:rFonts w:ascii="AGaramond-Regular" w:eastAsiaTheme="minorHAnsi" w:hAnsi="AGaramond-Regular" w:cs="AGaramond-Regular"/>
          <w:color w:val="292526"/>
          <w:sz w:val="16"/>
          <w:szCs w:val="16"/>
          <w:lang w:val="en-CA"/>
        </w:rPr>
        <w:t>.</w:t>
      </w:r>
    </w:p>
    <w:p w:rsidR="00172399" w:rsidRDefault="00172399" w:rsidP="002157FD">
      <w:pPr>
        <w:rPr>
          <w:rFonts w:ascii="Andalus" w:hAnsi="Andalus" w:cs="Andalus"/>
          <w:b/>
        </w:rPr>
      </w:pPr>
    </w:p>
    <w:p w:rsidR="00172399" w:rsidRPr="00534F66" w:rsidRDefault="00172399" w:rsidP="002157FD">
      <w:pPr>
        <w:rPr>
          <w:rFonts w:ascii="Andalus" w:hAnsi="Andalus" w:cs="Andalus"/>
          <w:b/>
        </w:rPr>
      </w:pPr>
      <w:r>
        <w:rPr>
          <w:rFonts w:ascii="Andalus" w:hAnsi="Andalus" w:cs="Andalus"/>
          <w:b/>
        </w:rPr>
        <w:t>Earth and Space Science-</w:t>
      </w:r>
    </w:p>
    <w:p w:rsidR="00D06541" w:rsidRDefault="00D06541" w:rsidP="00D06541">
      <w:pPr>
        <w:autoSpaceDE w:val="0"/>
        <w:autoSpaceDN w:val="0"/>
        <w:adjustRightInd w:val="0"/>
        <w:rPr>
          <w:rFonts w:ascii="Arial Black" w:eastAsiaTheme="minorHAnsi" w:hAnsi="Arial Black" w:cs="Aharoni"/>
          <w:color w:val="292526"/>
          <w:sz w:val="16"/>
          <w:szCs w:val="16"/>
          <w:lang w:val="en-CA"/>
        </w:rPr>
      </w:pPr>
      <w:r w:rsidRPr="00D06541">
        <w:rPr>
          <w:rFonts w:ascii="Arial Black" w:eastAsiaTheme="minorHAnsi" w:hAnsi="Arial Black" w:cs="Aharoni"/>
          <w:color w:val="292526"/>
          <w:sz w:val="16"/>
          <w:szCs w:val="16"/>
          <w:lang w:val="en-CA"/>
        </w:rPr>
        <w:t>Over two-thirds of Earth’s surface is c</w:t>
      </w:r>
      <w:r>
        <w:rPr>
          <w:rFonts w:ascii="Arial Black" w:eastAsiaTheme="minorHAnsi" w:hAnsi="Arial Black" w:cs="Aharoni"/>
          <w:color w:val="292526"/>
          <w:sz w:val="16"/>
          <w:szCs w:val="16"/>
          <w:lang w:val="en-CA"/>
        </w:rPr>
        <w:t xml:space="preserve">overed by oceans and freshwater </w:t>
      </w:r>
      <w:r w:rsidRPr="00D06541">
        <w:rPr>
          <w:rFonts w:ascii="Arial Black" w:eastAsiaTheme="minorHAnsi" w:hAnsi="Arial Black" w:cs="Aharoni"/>
          <w:color w:val="292526"/>
          <w:sz w:val="16"/>
          <w:szCs w:val="16"/>
          <w:lang w:val="en-CA"/>
        </w:rPr>
        <w:t>features. Because of this, our planet has been nicknamed the “</w:t>
      </w:r>
      <w:r>
        <w:rPr>
          <w:rFonts w:ascii="Arial Black" w:eastAsiaTheme="minorHAnsi" w:hAnsi="Arial Black" w:cs="Aharoni"/>
          <w:color w:val="292526"/>
          <w:sz w:val="16"/>
          <w:szCs w:val="16"/>
          <w:lang w:val="en-CA"/>
        </w:rPr>
        <w:t xml:space="preserve">Blue </w:t>
      </w:r>
      <w:r w:rsidRPr="00D06541">
        <w:rPr>
          <w:rFonts w:ascii="Arial Black" w:eastAsiaTheme="minorHAnsi" w:hAnsi="Arial Black" w:cs="Aharoni"/>
          <w:color w:val="292526"/>
          <w:sz w:val="16"/>
          <w:szCs w:val="16"/>
          <w:lang w:val="en-CA"/>
        </w:rPr>
        <w:t>Planet” owing to its appearance from space. A study of Earth’</w:t>
      </w:r>
      <w:r>
        <w:rPr>
          <w:rFonts w:ascii="Arial Black" w:eastAsiaTheme="minorHAnsi" w:hAnsi="Arial Black" w:cs="Aharoni"/>
          <w:color w:val="292526"/>
          <w:sz w:val="16"/>
          <w:szCs w:val="16"/>
          <w:lang w:val="en-CA"/>
        </w:rPr>
        <w:t xml:space="preserve">s marine </w:t>
      </w:r>
      <w:r w:rsidRPr="00D06541">
        <w:rPr>
          <w:rFonts w:ascii="Arial Black" w:eastAsiaTheme="minorHAnsi" w:hAnsi="Arial Black" w:cs="Aharoni"/>
          <w:color w:val="292526"/>
          <w:sz w:val="16"/>
          <w:szCs w:val="16"/>
          <w:lang w:val="en-CA"/>
        </w:rPr>
        <w:t>and freshwater systems provides opportunity for students to learn about the relationship between the geomorph</w:t>
      </w:r>
      <w:r>
        <w:rPr>
          <w:rFonts w:ascii="Arial Black" w:eastAsiaTheme="minorHAnsi" w:hAnsi="Arial Black" w:cs="Aharoni"/>
          <w:color w:val="292526"/>
          <w:sz w:val="16"/>
          <w:szCs w:val="16"/>
          <w:lang w:val="en-CA"/>
        </w:rPr>
        <w:t xml:space="preserve">ology of Earth and the dynamics </w:t>
      </w:r>
      <w:r w:rsidRPr="00D06541">
        <w:rPr>
          <w:rFonts w:ascii="Arial Black" w:eastAsiaTheme="minorHAnsi" w:hAnsi="Arial Black" w:cs="Aharoni"/>
          <w:color w:val="292526"/>
          <w:sz w:val="16"/>
          <w:szCs w:val="16"/>
          <w:lang w:val="en-CA"/>
        </w:rPr>
        <w:t>of oceans and freshwater ba</w:t>
      </w:r>
      <w:r>
        <w:rPr>
          <w:rFonts w:ascii="Arial Black" w:eastAsiaTheme="minorHAnsi" w:hAnsi="Arial Black" w:cs="Aharoni"/>
          <w:color w:val="292526"/>
          <w:sz w:val="16"/>
          <w:szCs w:val="16"/>
          <w:lang w:val="en-CA"/>
        </w:rPr>
        <w:t xml:space="preserve">sins. As students develop these </w:t>
      </w:r>
      <w:r w:rsidRPr="00D06541">
        <w:rPr>
          <w:rFonts w:ascii="Arial Black" w:eastAsiaTheme="minorHAnsi" w:hAnsi="Arial Black" w:cs="Aharoni"/>
          <w:color w:val="292526"/>
          <w:sz w:val="16"/>
          <w:szCs w:val="16"/>
          <w:lang w:val="en-CA"/>
        </w:rPr>
        <w:t>understandings, they should be able to explain how these</w:t>
      </w:r>
      <w:r>
        <w:rPr>
          <w:rFonts w:ascii="Arial Black" w:eastAsiaTheme="minorHAnsi" w:hAnsi="Arial Black" w:cs="Aharoni"/>
          <w:color w:val="292526"/>
          <w:sz w:val="16"/>
          <w:szCs w:val="16"/>
          <w:lang w:val="en-CA"/>
        </w:rPr>
        <w:t xml:space="preserve"> geological </w:t>
      </w:r>
      <w:r w:rsidRPr="00D06541">
        <w:rPr>
          <w:rFonts w:ascii="Arial Black" w:eastAsiaTheme="minorHAnsi" w:hAnsi="Arial Black" w:cs="Aharoni"/>
          <w:color w:val="292526"/>
          <w:sz w:val="16"/>
          <w:szCs w:val="16"/>
          <w:lang w:val="en-CA"/>
        </w:rPr>
        <w:t>features have developed and their impact on society.</w:t>
      </w:r>
    </w:p>
    <w:p w:rsidR="00172399" w:rsidRDefault="00172399" w:rsidP="00D06541">
      <w:pPr>
        <w:autoSpaceDE w:val="0"/>
        <w:autoSpaceDN w:val="0"/>
        <w:adjustRightInd w:val="0"/>
        <w:rPr>
          <w:rFonts w:ascii="Arial Black" w:eastAsiaTheme="minorHAnsi" w:hAnsi="Arial Black" w:cs="Aharoni"/>
          <w:color w:val="292526"/>
          <w:sz w:val="16"/>
          <w:szCs w:val="16"/>
          <w:lang w:val="en-CA"/>
        </w:rPr>
      </w:pPr>
    </w:p>
    <w:p w:rsidR="00172399" w:rsidRDefault="00172399" w:rsidP="00D06541">
      <w:pPr>
        <w:autoSpaceDE w:val="0"/>
        <w:autoSpaceDN w:val="0"/>
        <w:adjustRightInd w:val="0"/>
        <w:rPr>
          <w:rFonts w:ascii="Arial Black" w:eastAsiaTheme="minorHAnsi" w:hAnsi="Arial Black" w:cs="Aharoni"/>
          <w:color w:val="292526"/>
          <w:sz w:val="16"/>
          <w:szCs w:val="16"/>
          <w:lang w:val="en-CA"/>
        </w:rPr>
      </w:pPr>
    </w:p>
    <w:p w:rsidR="00D06541" w:rsidRPr="00D06541" w:rsidRDefault="00172399" w:rsidP="002157FD">
      <w:pPr>
        <w:rPr>
          <w:rFonts w:cs="Aharoni"/>
          <w:b/>
        </w:rPr>
      </w:pPr>
      <w:r>
        <w:rPr>
          <w:rFonts w:cs="Aharoni"/>
          <w:b/>
        </w:rPr>
        <w:t>Physical science- Optics</w:t>
      </w:r>
    </w:p>
    <w:p w:rsidR="00B2340B" w:rsidRPr="00172399" w:rsidRDefault="00B2340B" w:rsidP="00B2340B">
      <w:pPr>
        <w:autoSpaceDE w:val="0"/>
        <w:autoSpaceDN w:val="0"/>
        <w:adjustRightInd w:val="0"/>
        <w:rPr>
          <w:rFonts w:ascii="Arial Black" w:eastAsiaTheme="minorHAnsi" w:hAnsi="Arial Black" w:cs="Aharoni"/>
          <w:color w:val="292526"/>
          <w:sz w:val="16"/>
          <w:szCs w:val="16"/>
          <w:lang w:val="en-CA"/>
        </w:rPr>
      </w:pPr>
      <w:r w:rsidRPr="00172399">
        <w:rPr>
          <w:rFonts w:ascii="Arial Black" w:eastAsiaTheme="minorHAnsi" w:hAnsi="Arial Black" w:cs="Aharoni"/>
          <w:color w:val="292526"/>
          <w:sz w:val="16"/>
          <w:szCs w:val="16"/>
          <w:lang w:val="en-CA"/>
        </w:rPr>
        <w:t>Applications using the principles of light have resulted in devices that</w:t>
      </w:r>
    </w:p>
    <w:p w:rsidR="00B2340B" w:rsidRPr="00172399" w:rsidRDefault="00172399" w:rsidP="00B2340B">
      <w:pPr>
        <w:autoSpaceDE w:val="0"/>
        <w:autoSpaceDN w:val="0"/>
        <w:adjustRightInd w:val="0"/>
        <w:rPr>
          <w:rFonts w:ascii="Arial Black" w:eastAsiaTheme="minorHAnsi" w:hAnsi="Arial Black" w:cs="Aharoni"/>
          <w:color w:val="292526"/>
          <w:sz w:val="16"/>
          <w:szCs w:val="16"/>
          <w:lang w:val="en-CA"/>
        </w:rPr>
      </w:pPr>
      <w:r w:rsidRPr="00172399">
        <w:rPr>
          <w:rFonts w:ascii="Arial Black" w:eastAsiaTheme="minorHAnsi" w:hAnsi="Arial Black" w:cs="Aharoni"/>
          <w:color w:val="292526"/>
          <w:sz w:val="16"/>
          <w:szCs w:val="16"/>
          <w:lang w:val="en-CA"/>
        </w:rPr>
        <w:t>H</w:t>
      </w:r>
      <w:r w:rsidR="00B2340B" w:rsidRPr="00172399">
        <w:rPr>
          <w:rFonts w:ascii="Arial Black" w:eastAsiaTheme="minorHAnsi" w:hAnsi="Arial Black" w:cs="Aharoni"/>
          <w:color w:val="292526"/>
          <w:sz w:val="16"/>
          <w:szCs w:val="16"/>
          <w:lang w:val="en-CA"/>
        </w:rPr>
        <w:t>ave improved scientific techniques and contributed to the quality of</w:t>
      </w:r>
      <w:r w:rsidR="00906078">
        <w:rPr>
          <w:rFonts w:ascii="Arial Black" w:eastAsiaTheme="minorHAnsi" w:hAnsi="Arial Black" w:cs="Aharoni"/>
          <w:color w:val="292526"/>
          <w:sz w:val="16"/>
          <w:szCs w:val="16"/>
          <w:lang w:val="en-CA"/>
        </w:rPr>
        <w:t xml:space="preserve"> </w:t>
      </w:r>
      <w:proofErr w:type="gramStart"/>
      <w:r w:rsidR="00B2340B" w:rsidRPr="00172399">
        <w:rPr>
          <w:rFonts w:ascii="Arial Black" w:eastAsiaTheme="minorHAnsi" w:hAnsi="Arial Black" w:cs="Aharoni"/>
          <w:color w:val="292526"/>
          <w:sz w:val="16"/>
          <w:szCs w:val="16"/>
          <w:lang w:val="en-CA"/>
        </w:rPr>
        <w:t>life</w:t>
      </w:r>
      <w:r>
        <w:rPr>
          <w:rFonts w:ascii="Arial Black" w:eastAsiaTheme="minorHAnsi" w:hAnsi="Arial Black" w:cs="Aharoni"/>
          <w:color w:val="292526"/>
          <w:sz w:val="16"/>
          <w:szCs w:val="16"/>
          <w:lang w:val="en-CA"/>
        </w:rPr>
        <w:t xml:space="preserve"> </w:t>
      </w:r>
      <w:r w:rsidR="00B2340B" w:rsidRPr="00172399">
        <w:rPr>
          <w:rFonts w:ascii="Arial Black" w:eastAsiaTheme="minorHAnsi" w:hAnsi="Arial Black" w:cs="Aharoni"/>
          <w:color w:val="292526"/>
          <w:sz w:val="16"/>
          <w:szCs w:val="16"/>
          <w:lang w:val="en-CA"/>
        </w:rPr>
        <w:t>.</w:t>
      </w:r>
      <w:proofErr w:type="gramEnd"/>
      <w:r w:rsidR="00B2340B" w:rsidRPr="00172399">
        <w:rPr>
          <w:rFonts w:ascii="Arial Black" w:eastAsiaTheme="minorHAnsi" w:hAnsi="Arial Black" w:cs="Aharoni"/>
          <w:color w:val="292526"/>
          <w:sz w:val="16"/>
          <w:szCs w:val="16"/>
          <w:lang w:val="en-CA"/>
        </w:rPr>
        <w:t xml:space="preserve"> In this unit of study, basic concepts that are introduced include the</w:t>
      </w:r>
      <w:r w:rsidR="00906078">
        <w:rPr>
          <w:rFonts w:ascii="Arial Black" w:eastAsiaTheme="minorHAnsi" w:hAnsi="Arial Black" w:cs="Aharoni"/>
          <w:color w:val="292526"/>
          <w:sz w:val="16"/>
          <w:szCs w:val="16"/>
          <w:lang w:val="en-CA"/>
        </w:rPr>
        <w:t xml:space="preserve"> </w:t>
      </w:r>
      <w:r>
        <w:rPr>
          <w:rFonts w:ascii="Arial Black" w:eastAsiaTheme="minorHAnsi" w:hAnsi="Arial Black" w:cs="Aharoni"/>
          <w:color w:val="292526"/>
          <w:sz w:val="16"/>
          <w:szCs w:val="16"/>
          <w:lang w:val="en-CA"/>
        </w:rPr>
        <w:t>p</w:t>
      </w:r>
      <w:r w:rsidRPr="00172399">
        <w:rPr>
          <w:rFonts w:ascii="Arial Black" w:eastAsiaTheme="minorHAnsi" w:hAnsi="Arial Black" w:cs="Aharoni"/>
          <w:color w:val="292526"/>
          <w:sz w:val="16"/>
          <w:szCs w:val="16"/>
          <w:lang w:val="en-CA"/>
        </w:rPr>
        <w:t>roperties</w:t>
      </w:r>
      <w:r w:rsidR="00B2340B" w:rsidRPr="00172399">
        <w:rPr>
          <w:rFonts w:ascii="Arial Black" w:eastAsiaTheme="minorHAnsi" w:hAnsi="Arial Black" w:cs="Aharoni"/>
          <w:color w:val="292526"/>
          <w:sz w:val="16"/>
          <w:szCs w:val="16"/>
          <w:lang w:val="en-CA"/>
        </w:rPr>
        <w:t xml:space="preserve"> of visible light including the reflection and refraction of</w:t>
      </w:r>
      <w:r w:rsidR="00906078">
        <w:rPr>
          <w:rFonts w:ascii="Arial Black" w:eastAsiaTheme="minorHAnsi" w:hAnsi="Arial Black" w:cs="Aharoni"/>
          <w:color w:val="292526"/>
          <w:sz w:val="16"/>
          <w:szCs w:val="16"/>
          <w:lang w:val="en-CA"/>
        </w:rPr>
        <w:t xml:space="preserve"> </w:t>
      </w:r>
      <w:r>
        <w:rPr>
          <w:rFonts w:ascii="Arial Black" w:eastAsiaTheme="minorHAnsi" w:hAnsi="Arial Black" w:cs="Aharoni"/>
          <w:color w:val="292526"/>
          <w:sz w:val="16"/>
          <w:szCs w:val="16"/>
          <w:lang w:val="en-CA"/>
        </w:rPr>
        <w:t>l</w:t>
      </w:r>
      <w:r w:rsidRPr="00172399">
        <w:rPr>
          <w:rFonts w:ascii="Arial Black" w:eastAsiaTheme="minorHAnsi" w:hAnsi="Arial Black" w:cs="Aharoni"/>
          <w:color w:val="292526"/>
          <w:sz w:val="16"/>
          <w:szCs w:val="16"/>
          <w:lang w:val="en-CA"/>
        </w:rPr>
        <w:t>ight</w:t>
      </w:r>
      <w:r w:rsidR="00B2340B" w:rsidRPr="00172399">
        <w:rPr>
          <w:rFonts w:ascii="Arial Black" w:eastAsiaTheme="minorHAnsi" w:hAnsi="Arial Black" w:cs="Aharoni"/>
          <w:color w:val="292526"/>
          <w:sz w:val="16"/>
          <w:szCs w:val="16"/>
          <w:lang w:val="en-CA"/>
        </w:rPr>
        <w:t>. Various reflecting and refracting technologies will also be explored</w:t>
      </w:r>
    </w:p>
    <w:p w:rsidR="00D06541" w:rsidRDefault="00B2340B" w:rsidP="00B2340B">
      <w:pPr>
        <w:rPr>
          <w:rFonts w:ascii="Arial Black" w:eastAsiaTheme="minorHAnsi" w:hAnsi="Arial Black" w:cs="Aharoni"/>
          <w:color w:val="292526"/>
          <w:sz w:val="16"/>
          <w:szCs w:val="16"/>
          <w:lang w:val="en-CA"/>
        </w:rPr>
      </w:pPr>
      <w:proofErr w:type="gramStart"/>
      <w:r w:rsidRPr="00172399">
        <w:rPr>
          <w:rFonts w:ascii="Arial Black" w:eastAsiaTheme="minorHAnsi" w:hAnsi="Arial Black" w:cs="Aharoni"/>
          <w:color w:val="292526"/>
          <w:sz w:val="16"/>
          <w:szCs w:val="16"/>
          <w:lang w:val="en-CA"/>
        </w:rPr>
        <w:t>and</w:t>
      </w:r>
      <w:proofErr w:type="gramEnd"/>
      <w:r w:rsidRPr="00172399">
        <w:rPr>
          <w:rFonts w:ascii="Arial Black" w:eastAsiaTheme="minorHAnsi" w:hAnsi="Arial Black" w:cs="Aharoni"/>
          <w:color w:val="292526"/>
          <w:sz w:val="16"/>
          <w:szCs w:val="16"/>
          <w:lang w:val="en-CA"/>
        </w:rPr>
        <w:t xml:space="preserve"> investigated.</w:t>
      </w:r>
    </w:p>
    <w:p w:rsidR="00906078" w:rsidRDefault="00906078" w:rsidP="00B2340B">
      <w:pPr>
        <w:rPr>
          <w:rFonts w:ascii="Arial Black" w:eastAsiaTheme="minorHAnsi" w:hAnsi="Arial Black" w:cs="Aharoni"/>
          <w:color w:val="292526"/>
          <w:sz w:val="16"/>
          <w:szCs w:val="16"/>
          <w:lang w:val="en-CA"/>
        </w:rPr>
      </w:pPr>
    </w:p>
    <w:p w:rsidR="00906078" w:rsidRDefault="00906078" w:rsidP="00B2340B">
      <w:pPr>
        <w:rPr>
          <w:rFonts w:ascii="Arial Black" w:eastAsiaTheme="minorHAnsi" w:hAnsi="Arial Black" w:cs="Aharoni"/>
          <w:color w:val="292526"/>
          <w:sz w:val="20"/>
          <w:szCs w:val="20"/>
          <w:lang w:val="en-CA"/>
        </w:rPr>
      </w:pPr>
      <w:r w:rsidRPr="00906078">
        <w:rPr>
          <w:rFonts w:ascii="Arial Black" w:eastAsiaTheme="minorHAnsi" w:hAnsi="Arial Black" w:cs="Aharoni"/>
          <w:color w:val="292526"/>
          <w:sz w:val="20"/>
          <w:szCs w:val="20"/>
          <w:lang w:val="en-CA"/>
        </w:rPr>
        <w:t>Physical Science- Fluids</w:t>
      </w:r>
    </w:p>
    <w:p w:rsidR="00906078" w:rsidRPr="00906078" w:rsidRDefault="00906078" w:rsidP="00906078">
      <w:pPr>
        <w:autoSpaceDE w:val="0"/>
        <w:autoSpaceDN w:val="0"/>
        <w:adjustRightInd w:val="0"/>
        <w:rPr>
          <w:rFonts w:ascii="Arial Black" w:eastAsiaTheme="minorHAnsi" w:hAnsi="Arial Black" w:cs="AGaramond-Regular"/>
          <w:color w:val="292526"/>
          <w:sz w:val="16"/>
          <w:szCs w:val="16"/>
          <w:lang w:val="en-CA"/>
        </w:rPr>
      </w:pPr>
      <w:r w:rsidRPr="00906078">
        <w:rPr>
          <w:rFonts w:ascii="Arial Black" w:eastAsiaTheme="minorHAnsi" w:hAnsi="Arial Black" w:cs="AGaramond-Regular"/>
          <w:color w:val="292526"/>
          <w:sz w:val="16"/>
          <w:szCs w:val="16"/>
          <w:lang w:val="en-CA"/>
        </w:rPr>
        <w:t>Fluids, including air and water, a</w:t>
      </w:r>
      <w:r>
        <w:rPr>
          <w:rFonts w:ascii="Arial Black" w:eastAsiaTheme="minorHAnsi" w:hAnsi="Arial Black" w:cs="AGaramond-Regular"/>
          <w:color w:val="292526"/>
          <w:sz w:val="16"/>
          <w:szCs w:val="16"/>
          <w:lang w:val="en-CA"/>
        </w:rPr>
        <w:t xml:space="preserve">re essential in most industrial </w:t>
      </w:r>
      <w:r w:rsidRPr="00906078">
        <w:rPr>
          <w:rFonts w:ascii="Arial Black" w:eastAsiaTheme="minorHAnsi" w:hAnsi="Arial Black" w:cs="AGaramond-Regular"/>
          <w:color w:val="292526"/>
          <w:sz w:val="16"/>
          <w:szCs w:val="16"/>
          <w:lang w:val="en-CA"/>
        </w:rPr>
        <w:t>processes. They form the basis of hydr</w:t>
      </w:r>
      <w:r>
        <w:rPr>
          <w:rFonts w:ascii="Arial Black" w:eastAsiaTheme="minorHAnsi" w:hAnsi="Arial Black" w:cs="AGaramond-Regular"/>
          <w:color w:val="292526"/>
          <w:sz w:val="16"/>
          <w:szCs w:val="16"/>
          <w:lang w:val="en-CA"/>
        </w:rPr>
        <w:t xml:space="preserve">aulic and pneumatic devices and </w:t>
      </w:r>
      <w:r w:rsidRPr="00906078">
        <w:rPr>
          <w:rFonts w:ascii="Arial Black" w:eastAsiaTheme="minorHAnsi" w:hAnsi="Arial Black" w:cs="AGaramond-Regular"/>
          <w:color w:val="292526"/>
          <w:sz w:val="16"/>
          <w:szCs w:val="16"/>
          <w:lang w:val="en-CA"/>
        </w:rPr>
        <w:t xml:space="preserve">machines. Students will explore the </w:t>
      </w:r>
      <w:r>
        <w:rPr>
          <w:rFonts w:ascii="Arial Black" w:eastAsiaTheme="minorHAnsi" w:hAnsi="Arial Black" w:cs="AGaramond-Regular"/>
          <w:color w:val="292526"/>
          <w:sz w:val="16"/>
          <w:szCs w:val="16"/>
          <w:lang w:val="en-CA"/>
        </w:rPr>
        <w:t xml:space="preserve">properties of fluids, including </w:t>
      </w:r>
      <w:r w:rsidRPr="00906078">
        <w:rPr>
          <w:rFonts w:ascii="Arial Black" w:eastAsiaTheme="minorHAnsi" w:hAnsi="Arial Black" w:cs="AGaramond-Regular"/>
          <w:color w:val="292526"/>
          <w:sz w:val="16"/>
          <w:szCs w:val="16"/>
          <w:lang w:val="en-CA"/>
        </w:rPr>
        <w:t xml:space="preserve">viscosity and density, and explain them, </w:t>
      </w:r>
      <w:r>
        <w:rPr>
          <w:rFonts w:ascii="Arial Black" w:eastAsiaTheme="minorHAnsi" w:hAnsi="Arial Black" w:cs="AGaramond-Regular"/>
          <w:color w:val="292526"/>
          <w:sz w:val="16"/>
          <w:szCs w:val="16"/>
          <w:lang w:val="en-CA"/>
        </w:rPr>
        <w:t xml:space="preserve">using the particle theory. They </w:t>
      </w:r>
      <w:r w:rsidRPr="00906078">
        <w:rPr>
          <w:rFonts w:ascii="Arial Black" w:eastAsiaTheme="minorHAnsi" w:hAnsi="Arial Black" w:cs="AGaramond-Regular"/>
          <w:color w:val="292526"/>
          <w:sz w:val="16"/>
          <w:szCs w:val="16"/>
          <w:lang w:val="en-CA"/>
        </w:rPr>
        <w:t xml:space="preserve">will also have an opportunity to understand the buoyant forces </w:t>
      </w:r>
      <w:r>
        <w:rPr>
          <w:rFonts w:ascii="Arial Black" w:eastAsiaTheme="minorHAnsi" w:hAnsi="Arial Black" w:cs="AGaramond-Regular"/>
          <w:color w:val="292526"/>
          <w:sz w:val="16"/>
          <w:szCs w:val="16"/>
          <w:lang w:val="en-CA"/>
        </w:rPr>
        <w:t xml:space="preserve">acting </w:t>
      </w:r>
      <w:r w:rsidRPr="00906078">
        <w:rPr>
          <w:rFonts w:ascii="Arial Black" w:eastAsiaTheme="minorHAnsi" w:hAnsi="Arial Black" w:cs="AGaramond-Regular"/>
          <w:color w:val="292526"/>
          <w:sz w:val="16"/>
          <w:szCs w:val="16"/>
          <w:lang w:val="en-CA"/>
        </w:rPr>
        <w:t>on floating,</w:t>
      </w:r>
      <w:r>
        <w:rPr>
          <w:rFonts w:ascii="Arial Black" w:eastAsiaTheme="minorHAnsi" w:hAnsi="Arial Black" w:cs="AGaramond-Regular"/>
          <w:color w:val="292526"/>
          <w:sz w:val="16"/>
          <w:szCs w:val="16"/>
          <w:lang w:val="en-CA"/>
        </w:rPr>
        <w:t xml:space="preserve"> submerged, and sunken objects. </w:t>
      </w:r>
      <w:r w:rsidRPr="00906078">
        <w:rPr>
          <w:rFonts w:ascii="Arial Black" w:eastAsiaTheme="minorHAnsi" w:hAnsi="Arial Black" w:cs="AGaramond-Regular"/>
          <w:color w:val="292526"/>
          <w:sz w:val="16"/>
          <w:szCs w:val="16"/>
          <w:lang w:val="en-CA"/>
        </w:rPr>
        <w:t>As students conduct their</w:t>
      </w:r>
      <w:r>
        <w:rPr>
          <w:rFonts w:ascii="Arial Black" w:eastAsiaTheme="minorHAnsi" w:hAnsi="Arial Black" w:cs="AGaramond-Regular"/>
          <w:color w:val="292526"/>
          <w:sz w:val="16"/>
          <w:szCs w:val="16"/>
          <w:lang w:val="en-CA"/>
        </w:rPr>
        <w:t xml:space="preserve"> </w:t>
      </w:r>
      <w:r w:rsidRPr="00906078">
        <w:rPr>
          <w:rFonts w:ascii="Arial Black" w:eastAsiaTheme="minorHAnsi" w:hAnsi="Arial Black" w:cs="AGaramond-Regular"/>
          <w:color w:val="292526"/>
          <w:sz w:val="16"/>
          <w:szCs w:val="16"/>
          <w:lang w:val="en-CA"/>
        </w:rPr>
        <w:t>investigations, they will recognize the practical applications of the</w:t>
      </w:r>
    </w:p>
    <w:p w:rsidR="00906078" w:rsidRPr="00906078" w:rsidRDefault="00906078" w:rsidP="00906078">
      <w:pPr>
        <w:rPr>
          <w:rFonts w:ascii="Arial Black" w:hAnsi="Arial Black" w:cs="Aharoni"/>
          <w:b/>
          <w:sz w:val="16"/>
          <w:szCs w:val="16"/>
        </w:rPr>
      </w:pPr>
      <w:proofErr w:type="gramStart"/>
      <w:r w:rsidRPr="00906078">
        <w:rPr>
          <w:rFonts w:ascii="Arial Black" w:eastAsiaTheme="minorHAnsi" w:hAnsi="Arial Black" w:cs="AGaramond-Regular"/>
          <w:color w:val="292526"/>
          <w:sz w:val="16"/>
          <w:szCs w:val="16"/>
          <w:lang w:val="en-CA"/>
        </w:rPr>
        <w:t>properties</w:t>
      </w:r>
      <w:proofErr w:type="gramEnd"/>
      <w:r w:rsidRPr="00906078">
        <w:rPr>
          <w:rFonts w:ascii="Arial Black" w:eastAsiaTheme="minorHAnsi" w:hAnsi="Arial Black" w:cs="AGaramond-Regular"/>
          <w:color w:val="292526"/>
          <w:sz w:val="16"/>
          <w:szCs w:val="16"/>
          <w:lang w:val="en-CA"/>
        </w:rPr>
        <w:t xml:space="preserve"> of fluids in the operation of simple machines.</w:t>
      </w:r>
    </w:p>
    <w:p w:rsidR="00D06541" w:rsidRPr="00906078" w:rsidRDefault="00D06541" w:rsidP="002157FD">
      <w:pPr>
        <w:rPr>
          <w:rFonts w:ascii="Arial Black" w:hAnsi="Arial Black"/>
          <w:b/>
          <w:sz w:val="16"/>
          <w:szCs w:val="16"/>
        </w:rPr>
      </w:pPr>
    </w:p>
    <w:p w:rsidR="00D06541" w:rsidRDefault="00D06541" w:rsidP="002157FD">
      <w:pPr>
        <w:rPr>
          <w:b/>
        </w:rPr>
      </w:pPr>
    </w:p>
    <w:p w:rsidR="00D06541" w:rsidRDefault="00D06541" w:rsidP="002157FD">
      <w:pPr>
        <w:rPr>
          <w:b/>
        </w:rPr>
      </w:pPr>
    </w:p>
    <w:p w:rsidR="00D06541" w:rsidRPr="00D06541" w:rsidRDefault="00D06541" w:rsidP="002157FD">
      <w:pPr>
        <w:rPr>
          <w:b/>
        </w:rPr>
      </w:pPr>
    </w:p>
    <w:p w:rsidR="00D06541" w:rsidRDefault="00D06541" w:rsidP="002157FD">
      <w:pPr>
        <w:rPr>
          <w:b/>
          <w:u w:val="single"/>
        </w:rPr>
      </w:pPr>
    </w:p>
    <w:p w:rsidR="002157FD" w:rsidRPr="00052C99" w:rsidRDefault="002157FD" w:rsidP="002157FD">
      <w:pPr>
        <w:rPr>
          <w:b/>
          <w:u w:val="single"/>
        </w:rPr>
      </w:pPr>
      <w:r w:rsidRPr="00DA469D">
        <w:rPr>
          <w:b/>
          <w:u w:val="single"/>
        </w:rPr>
        <w:t>Evaluation:</w:t>
      </w:r>
      <w:r>
        <w:t xml:space="preserve"> </w:t>
      </w:r>
    </w:p>
    <w:p w:rsidR="002157FD" w:rsidRDefault="002157FD" w:rsidP="002157FD">
      <w:pPr>
        <w:tabs>
          <w:tab w:val="left" w:pos="960"/>
        </w:tabs>
        <w:ind w:left="720" w:hanging="720"/>
      </w:pPr>
      <w:r>
        <w:t xml:space="preserve">Class mark </w:t>
      </w:r>
      <w:r w:rsidR="00D06541">
        <w:t>journals/ classroom daily work</w:t>
      </w:r>
    </w:p>
    <w:p w:rsidR="002157FD" w:rsidRPr="005F70EC" w:rsidRDefault="00D06541" w:rsidP="002157FD">
      <w:pPr>
        <w:ind w:left="720" w:hanging="720"/>
        <w:rPr>
          <w:b/>
          <w:i/>
        </w:rPr>
      </w:pPr>
      <w:r>
        <w:t>Tests/Quizzes</w:t>
      </w:r>
    </w:p>
    <w:p w:rsidR="002157FD" w:rsidRDefault="002157FD" w:rsidP="002157FD">
      <w:r>
        <w:t>Projects/</w:t>
      </w:r>
      <w:r w:rsidR="00D06541">
        <w:t xml:space="preserve"> </w:t>
      </w:r>
      <w:r w:rsidR="00172399">
        <w:t>Assignments</w:t>
      </w:r>
    </w:p>
    <w:p w:rsidR="00172399" w:rsidRDefault="00172399" w:rsidP="002157FD">
      <w:r>
        <w:t>Labs</w:t>
      </w:r>
    </w:p>
    <w:p w:rsidR="002157FD" w:rsidRDefault="002157FD" w:rsidP="002157FD">
      <w:pPr>
        <w:rPr>
          <w:b/>
          <w:sz w:val="28"/>
          <w:szCs w:val="28"/>
          <w:u w:val="single"/>
        </w:rPr>
      </w:pPr>
    </w:p>
    <w:p w:rsidR="002157FD" w:rsidRDefault="002157FD" w:rsidP="002157FD"/>
    <w:p w:rsidR="00CD4A77" w:rsidRDefault="00CD4A77"/>
    <w:sectPr w:rsidR="00CD4A77" w:rsidSect="003F06F0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Garamond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7A5A0E"/>
    <w:multiLevelType w:val="hybridMultilevel"/>
    <w:tmpl w:val="498E49E8"/>
    <w:lvl w:ilvl="0" w:tplc="3334B9E0">
      <w:start w:val="1"/>
      <w:numFmt w:val="bullet"/>
      <w:lvlText w:val="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53C382D"/>
    <w:multiLevelType w:val="hybridMultilevel"/>
    <w:tmpl w:val="A70C0190"/>
    <w:lvl w:ilvl="0" w:tplc="3334B9E0">
      <w:start w:val="1"/>
      <w:numFmt w:val="bullet"/>
      <w:lvlText w:val="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54519F2"/>
    <w:multiLevelType w:val="hybridMultilevel"/>
    <w:tmpl w:val="0C8841E0"/>
    <w:lvl w:ilvl="0" w:tplc="3334B9E0">
      <w:start w:val="1"/>
      <w:numFmt w:val="bullet"/>
      <w:lvlText w:val="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157FD"/>
    <w:rsid w:val="00172399"/>
    <w:rsid w:val="002157FD"/>
    <w:rsid w:val="003947B6"/>
    <w:rsid w:val="00534F66"/>
    <w:rsid w:val="0067779D"/>
    <w:rsid w:val="008404CB"/>
    <w:rsid w:val="00906078"/>
    <w:rsid w:val="00A677BE"/>
    <w:rsid w:val="00AE4F24"/>
    <w:rsid w:val="00B2340B"/>
    <w:rsid w:val="00CD4A77"/>
    <w:rsid w:val="00D05A1C"/>
    <w:rsid w:val="00D06541"/>
    <w:rsid w:val="00F625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7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N.B.</Company>
  <LinksUpToDate>false</LinksUpToDate>
  <CharactersWithSpaces>2119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 District 8</dc:creator>
  <cp:lastModifiedBy>School District 8</cp:lastModifiedBy>
  <cp:revision>2</cp:revision>
  <dcterms:created xsi:type="dcterms:W3CDTF">2012-02-06T17:10:00Z</dcterms:created>
  <dcterms:modified xsi:type="dcterms:W3CDTF">2012-02-06T17:10:00Z</dcterms:modified>
</cp:coreProperties>
</file>